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BA28B" w14:textId="77777777" w:rsidR="00E47068" w:rsidRDefault="00D6209B" w:rsidP="00C009D8">
      <w:pPr>
        <w:pStyle w:val="NoSpacing"/>
      </w:pPr>
      <w:r>
        <w:rPr>
          <w:u w:val="single"/>
        </w:rPr>
        <w:t>Robert WARD</w:t>
      </w:r>
      <w:r>
        <w:t xml:space="preserve">     (d.1518)</w:t>
      </w:r>
    </w:p>
    <w:p w14:paraId="1717AD94" w14:textId="77777777" w:rsidR="00D6209B" w:rsidRDefault="00D6209B" w:rsidP="00C009D8">
      <w:pPr>
        <w:pStyle w:val="NoSpacing"/>
      </w:pPr>
      <w:r>
        <w:t>Prior of Worksop Priory, Nottinghamshire.</w:t>
      </w:r>
    </w:p>
    <w:p w14:paraId="026AD3B9" w14:textId="77777777" w:rsidR="00D6209B" w:rsidRDefault="00D6209B" w:rsidP="00C009D8">
      <w:pPr>
        <w:pStyle w:val="NoSpacing"/>
      </w:pPr>
    </w:p>
    <w:p w14:paraId="57490239" w14:textId="5C08A264" w:rsidR="00D6209B" w:rsidRDefault="00D6209B" w:rsidP="00C009D8">
      <w:pPr>
        <w:pStyle w:val="NoSpacing"/>
      </w:pPr>
    </w:p>
    <w:p w14:paraId="1965FB74" w14:textId="77777777" w:rsidR="00B202C5" w:rsidRDefault="00B202C5" w:rsidP="00B202C5">
      <w:pPr>
        <w:pStyle w:val="NoSpacing"/>
      </w:pPr>
      <w:r>
        <w:t>23 Sep.1475</w:t>
      </w:r>
      <w:r>
        <w:tab/>
        <w:t>He was ordained subdeacon in the conventual church of the Carmelites at</w:t>
      </w:r>
    </w:p>
    <w:p w14:paraId="786C55FF" w14:textId="77777777" w:rsidR="00B202C5" w:rsidRDefault="00B202C5" w:rsidP="00B202C5">
      <w:pPr>
        <w:pStyle w:val="NoSpacing"/>
      </w:pPr>
      <w:r>
        <w:tab/>
      </w:r>
      <w:r>
        <w:tab/>
        <w:t>York by William Egremont, Bishop of Dromore(q.v.).</w:t>
      </w:r>
    </w:p>
    <w:p w14:paraId="524AC49F" w14:textId="6F2C1510" w:rsidR="00B202C5" w:rsidRDefault="00B202C5" w:rsidP="00B202C5">
      <w:pPr>
        <w:pStyle w:val="NoSpacing"/>
      </w:pPr>
      <w:r>
        <w:tab/>
      </w:r>
      <w:r>
        <w:tab/>
        <w:t>(“York Clergy Ordinations 1475-1500” ed. David M. Smith p.8)</w:t>
      </w:r>
    </w:p>
    <w:p w14:paraId="26E73062" w14:textId="77777777" w:rsidR="00D6209B" w:rsidRDefault="00D6209B" w:rsidP="00C009D8">
      <w:pPr>
        <w:pStyle w:val="NoSpacing"/>
      </w:pPr>
      <w:r>
        <w:tab/>
        <w:t>1486</w:t>
      </w:r>
      <w:r>
        <w:tab/>
        <w:t>He occurs as Prior.</w:t>
      </w:r>
    </w:p>
    <w:p w14:paraId="0E37EAC2" w14:textId="77777777" w:rsidR="00D6209B" w:rsidRDefault="00D6209B" w:rsidP="00C009D8">
      <w:pPr>
        <w:pStyle w:val="NoSpacing"/>
      </w:pPr>
      <w:r>
        <w:tab/>
      </w:r>
      <w:r>
        <w:tab/>
        <w:t>(</w:t>
      </w:r>
      <w:hyperlink r:id="rId6" w:history="1">
        <w:r w:rsidRPr="00B8426F">
          <w:rPr>
            <w:rStyle w:val="Hyperlink"/>
          </w:rPr>
          <w:t>http://www.british-history.ac.uk/report.aspx?compid=40093</w:t>
        </w:r>
      </w:hyperlink>
      <w:r>
        <w:t>)</w:t>
      </w:r>
    </w:p>
    <w:p w14:paraId="74AB6E04" w14:textId="77777777" w:rsidR="00C872CD" w:rsidRDefault="00C872CD" w:rsidP="00C872CD">
      <w:pPr>
        <w:pStyle w:val="NoSpacing"/>
      </w:pPr>
      <w:r>
        <w:tab/>
        <w:t>1495</w:t>
      </w:r>
      <w:r>
        <w:tab/>
        <w:t>Sir Henry Wentworth(q.v.) and his wife, Elizabeth(q.v.), brought a plaint of</w:t>
      </w:r>
    </w:p>
    <w:p w14:paraId="6FA882C4" w14:textId="77777777" w:rsidR="00C872CD" w:rsidRDefault="00C872CD" w:rsidP="00C872CD">
      <w:pPr>
        <w:pStyle w:val="NoSpacing"/>
      </w:pPr>
      <w:r>
        <w:tab/>
      </w:r>
      <w:r>
        <w:tab/>
        <w:t>trespass against him, John Blaunche of Sheffield(q.v.) and John Fryth of</w:t>
      </w:r>
    </w:p>
    <w:p w14:paraId="2EAD8806" w14:textId="77777777" w:rsidR="00C872CD" w:rsidRDefault="00C872CD" w:rsidP="00C872CD">
      <w:pPr>
        <w:pStyle w:val="NoSpacing"/>
      </w:pPr>
      <w:r>
        <w:tab/>
      </w:r>
      <w:r>
        <w:tab/>
        <w:t>Sheffield(q.v.).</w:t>
      </w:r>
    </w:p>
    <w:p w14:paraId="29CB3B37" w14:textId="5588118B" w:rsidR="00C872CD" w:rsidRDefault="00C872CD" w:rsidP="00C009D8">
      <w:pPr>
        <w:pStyle w:val="NoSpacing"/>
      </w:pPr>
      <w:r>
        <w:tab/>
      </w:r>
      <w:r>
        <w:tab/>
      </w:r>
      <w:r w:rsidRPr="006060AD">
        <w:t xml:space="preserve">( </w:t>
      </w:r>
      <w:hyperlink r:id="rId7" w:history="1">
        <w:r w:rsidRPr="006060AD">
          <w:rPr>
            <w:rStyle w:val="Hyperlink"/>
          </w:rPr>
          <w:t>http://aalt.law.uh.edu/Indices/CP40Indices/CP40no931/CP40no931Pl.htm</w:t>
        </w:r>
      </w:hyperlink>
      <w:r w:rsidRPr="006060AD">
        <w:t xml:space="preserve"> )</w:t>
      </w:r>
    </w:p>
    <w:p w14:paraId="1235CF13" w14:textId="77777777" w:rsidR="00D6209B" w:rsidRDefault="00D6209B" w:rsidP="00C009D8">
      <w:pPr>
        <w:pStyle w:val="NoSpacing"/>
      </w:pPr>
    </w:p>
    <w:p w14:paraId="35DAFB11" w14:textId="2C7BA168" w:rsidR="00D6209B" w:rsidRDefault="00D6209B" w:rsidP="00C009D8">
      <w:pPr>
        <w:pStyle w:val="NoSpacing"/>
      </w:pPr>
    </w:p>
    <w:p w14:paraId="2EEB2FDF" w14:textId="1AAABBF7" w:rsidR="00B202C5" w:rsidRDefault="00B202C5" w:rsidP="00C009D8">
      <w:pPr>
        <w:pStyle w:val="NoSpacing"/>
      </w:pPr>
      <w:r>
        <w:t>13 December 2019</w:t>
      </w:r>
    </w:p>
    <w:p w14:paraId="7A9A32B4" w14:textId="41269D74" w:rsidR="00C872CD" w:rsidRPr="00D6209B" w:rsidRDefault="00C872CD" w:rsidP="00C009D8">
      <w:pPr>
        <w:pStyle w:val="NoSpacing"/>
      </w:pPr>
      <w:r>
        <w:t>24 July 2025</w:t>
      </w:r>
    </w:p>
    <w:sectPr w:rsidR="00C872CD" w:rsidRPr="00D620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1EC10" w14:textId="77777777" w:rsidR="00D6209B" w:rsidRDefault="00D6209B" w:rsidP="00920DE3">
      <w:pPr>
        <w:spacing w:after="0" w:line="240" w:lineRule="auto"/>
      </w:pPr>
      <w:r>
        <w:separator/>
      </w:r>
    </w:p>
  </w:endnote>
  <w:endnote w:type="continuationSeparator" w:id="0">
    <w:p w14:paraId="23B97213" w14:textId="77777777" w:rsidR="00D6209B" w:rsidRDefault="00D620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4A7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11C2" w14:textId="77777777" w:rsidR="00C009D8" w:rsidRPr="00C009D8" w:rsidRDefault="00C009D8">
    <w:pPr>
      <w:pStyle w:val="Footer"/>
    </w:pPr>
    <w:r>
      <w:t>Copyright I.S.Rogers 9 August 2013</w:t>
    </w:r>
  </w:p>
  <w:p w14:paraId="213D2BE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2848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E86A1" w14:textId="77777777" w:rsidR="00D6209B" w:rsidRDefault="00D6209B" w:rsidP="00920DE3">
      <w:pPr>
        <w:spacing w:after="0" w:line="240" w:lineRule="auto"/>
      </w:pPr>
      <w:r>
        <w:separator/>
      </w:r>
    </w:p>
  </w:footnote>
  <w:footnote w:type="continuationSeparator" w:id="0">
    <w:p w14:paraId="71C81601" w14:textId="77777777" w:rsidR="00D6209B" w:rsidRDefault="00D620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D0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E16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6AF3A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09B"/>
    <w:rsid w:val="00120749"/>
    <w:rsid w:val="00624CAE"/>
    <w:rsid w:val="00920DE3"/>
    <w:rsid w:val="00B202C5"/>
    <w:rsid w:val="00C009D8"/>
    <w:rsid w:val="00C872CD"/>
    <w:rsid w:val="00CF53C8"/>
    <w:rsid w:val="00D6209B"/>
    <w:rsid w:val="00E4145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F2F75"/>
  <w15:docId w15:val="{1C04C299-8A05-4EA6-9448-FB028139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20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931/CP40no931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40093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2013-08-31T14:33:00Z</dcterms:created>
  <dcterms:modified xsi:type="dcterms:W3CDTF">2025-07-24T09:30:00Z</dcterms:modified>
</cp:coreProperties>
</file>